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600" w:rsidRDefault="002C6600" w:rsidP="002C6600">
      <w:pPr>
        <w:pStyle w:val="ConsPlusNormal"/>
        <w:jc w:val="right"/>
        <w:outlineLvl w:val="0"/>
      </w:pPr>
      <w:r>
        <w:t>Приложение 10</w:t>
      </w:r>
    </w:p>
    <w:p w:rsidR="002C6600" w:rsidRDefault="002C6600" w:rsidP="002C6600">
      <w:pPr>
        <w:pStyle w:val="ConsPlusNormal"/>
        <w:jc w:val="right"/>
      </w:pPr>
      <w:r>
        <w:t>к Закону</w:t>
      </w:r>
    </w:p>
    <w:p w:rsidR="002C6600" w:rsidRDefault="002C6600" w:rsidP="002C6600">
      <w:pPr>
        <w:pStyle w:val="ConsPlusNormal"/>
        <w:jc w:val="right"/>
      </w:pPr>
      <w:r>
        <w:t>Краснодарского края</w:t>
      </w:r>
    </w:p>
    <w:p w:rsidR="002C6600" w:rsidRDefault="002C6600" w:rsidP="002C6600">
      <w:pPr>
        <w:pStyle w:val="ConsPlusNormal"/>
        <w:jc w:val="right"/>
      </w:pPr>
      <w:r>
        <w:t>"О краевом бюджете на 2016 год"</w:t>
      </w:r>
    </w:p>
    <w:p w:rsidR="002C6600" w:rsidRDefault="002C6600" w:rsidP="002C6600">
      <w:pPr>
        <w:pStyle w:val="ConsPlusNormal"/>
        <w:jc w:val="both"/>
      </w:pPr>
    </w:p>
    <w:p w:rsidR="002C6600" w:rsidRDefault="002C6600" w:rsidP="002C6600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2C6600" w:rsidRDefault="002C6600" w:rsidP="002C6600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В 2016 ГОДУ</w:t>
      </w:r>
    </w:p>
    <w:p w:rsidR="002C6600" w:rsidRDefault="002C6600" w:rsidP="002C6600">
      <w:pPr>
        <w:pStyle w:val="ConsPlusNormal"/>
        <w:jc w:val="center"/>
        <w:rPr>
          <w:b/>
          <w:bCs/>
        </w:rPr>
      </w:pPr>
      <w:r>
        <w:rPr>
          <w:b/>
          <w:bCs/>
        </w:rPr>
        <w:t>НА ОСУЩЕСТВЛЕНИЕ БЮДЖЕТНЫХ ИНВЕСТИЦИЙ И</w:t>
      </w:r>
    </w:p>
    <w:p w:rsidR="002C6600" w:rsidRDefault="002C6600" w:rsidP="002C6600">
      <w:pPr>
        <w:pStyle w:val="ConsPlusNormal"/>
        <w:jc w:val="center"/>
        <w:rPr>
          <w:b/>
          <w:bCs/>
        </w:rPr>
      </w:pPr>
      <w:r>
        <w:rPr>
          <w:b/>
          <w:bCs/>
        </w:rPr>
        <w:t>ПРЕДОСТАВЛЕНИЕ ГОСУДАР</w:t>
      </w:r>
      <w:r>
        <w:rPr>
          <w:b/>
          <w:bCs/>
        </w:rPr>
        <w:t xml:space="preserve">СТВЕННЫМ БЮДЖЕТНЫМ И АВТОНОМНЫМ </w:t>
      </w:r>
      <w:r>
        <w:rPr>
          <w:b/>
          <w:bCs/>
        </w:rPr>
        <w:t>УЧРЕЖДЕНИЯМ, ГОСУДАР</w:t>
      </w:r>
      <w:r>
        <w:rPr>
          <w:b/>
          <w:bCs/>
        </w:rPr>
        <w:t xml:space="preserve">СТВЕННЫМ УНИТАРНЫМ ПРЕДПРИЯТИЯМ </w:t>
      </w:r>
      <w:r>
        <w:rPr>
          <w:b/>
          <w:bCs/>
        </w:rPr>
        <w:t>КРАСНОДАРСКОГО КРАЯ СУБСИДИЙ НА ОСУЩЕСТВЛЕНИЕ КАПИТАЛЬНЫХ</w:t>
      </w:r>
    </w:p>
    <w:p w:rsidR="002C6600" w:rsidRDefault="002C6600" w:rsidP="002C6600">
      <w:pPr>
        <w:pStyle w:val="ConsPlusNormal"/>
        <w:jc w:val="center"/>
        <w:rPr>
          <w:b/>
          <w:bCs/>
        </w:rPr>
      </w:pPr>
      <w:r>
        <w:rPr>
          <w:b/>
          <w:bCs/>
        </w:rPr>
        <w:t>ВЛОЖЕНИЙ В ОБЪЕКТЫ ГОСУДАРСТВЕННОЙ СОБСТВЕННОСТИ</w:t>
      </w:r>
    </w:p>
    <w:p w:rsidR="002C6600" w:rsidRDefault="002C6600" w:rsidP="002C6600">
      <w:pPr>
        <w:pStyle w:val="ConsPlusNormal"/>
        <w:jc w:val="center"/>
        <w:rPr>
          <w:b/>
          <w:bCs/>
        </w:rPr>
      </w:pPr>
      <w:r>
        <w:rPr>
          <w:b/>
          <w:bCs/>
        </w:rPr>
        <w:t>КРАСНОДАРСКОГО КРАЯ, СОФИНАНСИРОВАНИЕ К</w:t>
      </w:r>
      <w:r>
        <w:rPr>
          <w:b/>
          <w:bCs/>
        </w:rPr>
        <w:t xml:space="preserve">АПИТАЛЬНЫХ </w:t>
      </w:r>
      <w:r>
        <w:rPr>
          <w:b/>
          <w:bCs/>
        </w:rPr>
        <w:t>ВЛОЖЕНИЙ В</w:t>
      </w:r>
      <w:r>
        <w:rPr>
          <w:b/>
          <w:bCs/>
        </w:rPr>
        <w:t xml:space="preserve"> КОТОРЫЕ ОСУЩЕСТВЛЯЕТСЯ ЗА СЧЕТ </w:t>
      </w:r>
      <w:r>
        <w:rPr>
          <w:b/>
          <w:bCs/>
        </w:rPr>
        <w:t xml:space="preserve">МЕЖБЮДЖЕТНЫХ СУБСИДИЙ </w:t>
      </w:r>
      <w:proofErr w:type="gramStart"/>
      <w:r>
        <w:rPr>
          <w:b/>
          <w:bCs/>
        </w:rPr>
        <w:t>ИЗ</w:t>
      </w:r>
      <w:proofErr w:type="gramEnd"/>
      <w:r>
        <w:rPr>
          <w:b/>
          <w:bCs/>
        </w:rPr>
        <w:t xml:space="preserve"> ФЕДЕРАЛЬНОГО</w:t>
      </w:r>
    </w:p>
    <w:p w:rsidR="002C6600" w:rsidRDefault="002C6600" w:rsidP="002C6600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БЮДЖЕТА, ПО ОБЪЕКТАМ</w:t>
      </w:r>
    </w:p>
    <w:p w:rsidR="002C6600" w:rsidRDefault="002C6600" w:rsidP="002C6600">
      <w:pPr>
        <w:pStyle w:val="ConsPlusNormal"/>
        <w:jc w:val="both"/>
      </w:pPr>
    </w:p>
    <w:p w:rsidR="002C6600" w:rsidRDefault="002C6600" w:rsidP="002C6600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370"/>
        <w:gridCol w:w="1587"/>
      </w:tblGrid>
      <w:tr w:rsidR="002C66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00" w:rsidRDefault="002C6600">
            <w:pPr>
              <w:pStyle w:val="ConsPlusNormal"/>
              <w:jc w:val="center"/>
            </w:pPr>
            <w:r>
              <w:t>№</w:t>
            </w:r>
            <w:bookmarkStart w:id="0" w:name="_GoBack"/>
            <w:bookmarkEnd w:id="0"/>
            <w:r>
              <w:t xml:space="preserve"> п/п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00" w:rsidRDefault="002C6600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00" w:rsidRDefault="002C6600">
            <w:pPr>
              <w:pStyle w:val="ConsPlusNormal"/>
              <w:jc w:val="center"/>
            </w:pPr>
            <w:r>
              <w:t>Сумма</w:t>
            </w:r>
          </w:p>
        </w:tc>
      </w:tr>
      <w:tr w:rsidR="002C6600">
        <w:tc>
          <w:tcPr>
            <w:tcW w:w="567" w:type="dxa"/>
            <w:tcBorders>
              <w:top w:val="single" w:sz="4" w:space="0" w:color="auto"/>
            </w:tcBorders>
          </w:tcPr>
          <w:p w:rsidR="002C6600" w:rsidRDefault="002C660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370" w:type="dxa"/>
            <w:tcBorders>
              <w:top w:val="single" w:sz="4" w:space="0" w:color="auto"/>
            </w:tcBorders>
          </w:tcPr>
          <w:p w:rsidR="002C6600" w:rsidRDefault="002C6600">
            <w:pPr>
              <w:pStyle w:val="ConsPlusNormal"/>
              <w:jc w:val="both"/>
            </w:pPr>
            <w:r>
              <w:t>Реконструкция Центрального стадиона г. Сочи, в том числе проектно-изыскательские работы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2C6600" w:rsidRDefault="002C6600">
            <w:pPr>
              <w:pStyle w:val="ConsPlusNormal"/>
              <w:jc w:val="center"/>
            </w:pPr>
            <w:r>
              <w:t>1496900,2</w:t>
            </w:r>
          </w:p>
        </w:tc>
      </w:tr>
      <w:tr w:rsidR="002C6600">
        <w:tc>
          <w:tcPr>
            <w:tcW w:w="567" w:type="dxa"/>
          </w:tcPr>
          <w:p w:rsidR="002C6600" w:rsidRDefault="002C660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370" w:type="dxa"/>
          </w:tcPr>
          <w:p w:rsidR="002C6600" w:rsidRDefault="002C6600">
            <w:pPr>
              <w:pStyle w:val="ConsPlusNormal"/>
              <w:jc w:val="both"/>
            </w:pPr>
            <w:r>
              <w:t xml:space="preserve">Защита территории Крымского района Краснодарского края от негативного воздействия вод рек </w:t>
            </w:r>
            <w:proofErr w:type="spellStart"/>
            <w:r>
              <w:t>Адагум</w:t>
            </w:r>
            <w:proofErr w:type="spellEnd"/>
            <w:r>
              <w:t xml:space="preserve">, </w:t>
            </w:r>
            <w:proofErr w:type="spellStart"/>
            <w:r>
              <w:t>Неберджай</w:t>
            </w:r>
            <w:proofErr w:type="spellEnd"/>
            <w:r>
              <w:t xml:space="preserve">, </w:t>
            </w:r>
            <w:proofErr w:type="spellStart"/>
            <w:r>
              <w:t>Баканка</w:t>
            </w:r>
            <w:proofErr w:type="spellEnd"/>
            <w:r>
              <w:t>, 44,237 км</w:t>
            </w:r>
          </w:p>
        </w:tc>
        <w:tc>
          <w:tcPr>
            <w:tcW w:w="1587" w:type="dxa"/>
            <w:vAlign w:val="bottom"/>
          </w:tcPr>
          <w:p w:rsidR="002C6600" w:rsidRDefault="002C6600">
            <w:pPr>
              <w:pStyle w:val="ConsPlusNormal"/>
              <w:jc w:val="center"/>
            </w:pPr>
            <w:r>
              <w:t>81028,2</w:t>
            </w:r>
          </w:p>
        </w:tc>
      </w:tr>
      <w:tr w:rsidR="002C6600">
        <w:tc>
          <w:tcPr>
            <w:tcW w:w="7937" w:type="dxa"/>
            <w:gridSpan w:val="2"/>
          </w:tcPr>
          <w:p w:rsidR="002C6600" w:rsidRDefault="002C660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587" w:type="dxa"/>
            <w:vAlign w:val="bottom"/>
          </w:tcPr>
          <w:p w:rsidR="002C6600" w:rsidRDefault="002C6600">
            <w:pPr>
              <w:pStyle w:val="ConsPlusNormal"/>
              <w:jc w:val="center"/>
            </w:pPr>
            <w:r>
              <w:t>1577928,4</w:t>
            </w:r>
          </w:p>
        </w:tc>
      </w:tr>
    </w:tbl>
    <w:p w:rsidR="00D84A80" w:rsidRDefault="00D84A80"/>
    <w:sectPr w:rsidR="00D84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600"/>
    <w:rsid w:val="002C6600"/>
    <w:rsid w:val="00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6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6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2016-05-16T11:51:00Z</dcterms:created>
  <dcterms:modified xsi:type="dcterms:W3CDTF">2016-05-16T11:52:00Z</dcterms:modified>
</cp:coreProperties>
</file>